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44C4" w:rsidRPr="00742D8E" w:rsidRDefault="00DC44C4" w:rsidP="00742D8E">
      <w:pPr>
        <w:jc w:val="center"/>
        <w:rPr>
          <w:rFonts w:ascii="Tahoma" w:hAnsi="Tahoma" w:cs="Tahoma"/>
          <w:b/>
          <w:i/>
          <w:sz w:val="40"/>
          <w:szCs w:val="40"/>
        </w:rPr>
      </w:pPr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5" o:spid="_x0000_s1029" type="#_x0000_t75" style="position:absolute;left:0;text-align:left;margin-left:-54pt;margin-top:9pt;width:108pt;height:135pt;z-index:251661824;visibility:visible">
            <v:imagedata r:id="rId7" o:title=""/>
            <w10:wrap type="square"/>
          </v:shape>
        </w:pict>
      </w:r>
      <w:r w:rsidRPr="00742D8E">
        <w:rPr>
          <w:rFonts w:ascii="Tahoma" w:hAnsi="Tahoma" w:cs="Tahoma"/>
          <w:b/>
          <w:i/>
          <w:sz w:val="40"/>
          <w:szCs w:val="40"/>
        </w:rPr>
        <w:t>Консультация для родителей по ПДД</w:t>
      </w:r>
    </w:p>
    <w:p w:rsidR="00DC44C4" w:rsidRPr="00742D8E" w:rsidRDefault="00DC44C4" w:rsidP="00742D8E">
      <w:pPr>
        <w:jc w:val="center"/>
        <w:rPr>
          <w:rFonts w:ascii="Tahoma" w:hAnsi="Tahoma" w:cs="Tahoma"/>
          <w:b/>
          <w:sz w:val="40"/>
          <w:szCs w:val="40"/>
        </w:rPr>
      </w:pPr>
      <w:r w:rsidRPr="00742D8E">
        <w:rPr>
          <w:rFonts w:ascii="Tahoma" w:hAnsi="Tahoma" w:cs="Tahoma"/>
          <w:b/>
          <w:sz w:val="40"/>
          <w:szCs w:val="40"/>
        </w:rPr>
        <w:t>Легко ли научить ребёнка правильно вести себя на дороге?</w:t>
      </w:r>
    </w:p>
    <w:p w:rsidR="00DC44C4" w:rsidRPr="00742D8E" w:rsidRDefault="00DC44C4" w:rsidP="00742D8E">
      <w:pPr>
        <w:jc w:val="right"/>
        <w:rPr>
          <w:rFonts w:ascii="Algerian" w:hAnsi="Algerian"/>
          <w:sz w:val="36"/>
          <w:szCs w:val="36"/>
        </w:rPr>
      </w:pPr>
      <w:r w:rsidRPr="00742D8E">
        <w:rPr>
          <w:rFonts w:ascii="Franklin Gothic Medium Cond" w:hAnsi="Franklin Gothic Medium Cond"/>
          <w:sz w:val="36"/>
          <w:szCs w:val="36"/>
        </w:rPr>
        <w:t>Выполнили</w:t>
      </w:r>
      <w:r w:rsidRPr="00742D8E">
        <w:rPr>
          <w:rFonts w:ascii="Algerian" w:hAnsi="Algerian"/>
          <w:sz w:val="36"/>
          <w:szCs w:val="36"/>
        </w:rPr>
        <w:t>:</w:t>
      </w:r>
    </w:p>
    <w:p w:rsidR="00DC44C4" w:rsidRPr="00742D8E" w:rsidRDefault="00DC44C4" w:rsidP="00742D8E">
      <w:pPr>
        <w:jc w:val="right"/>
        <w:rPr>
          <w:rFonts w:ascii="Algerian" w:hAnsi="Algerian"/>
          <w:sz w:val="36"/>
          <w:szCs w:val="36"/>
        </w:rPr>
      </w:pPr>
      <w:r w:rsidRPr="00742D8E">
        <w:rPr>
          <w:rFonts w:ascii="Franklin Gothic Medium Cond" w:hAnsi="Franklin Gothic Medium Cond"/>
          <w:sz w:val="36"/>
          <w:szCs w:val="36"/>
        </w:rPr>
        <w:t>воспитатели</w:t>
      </w:r>
      <w:r w:rsidRPr="00742D8E">
        <w:rPr>
          <w:rFonts w:ascii="Algerian" w:hAnsi="Algerian"/>
          <w:sz w:val="36"/>
          <w:szCs w:val="36"/>
        </w:rPr>
        <w:t xml:space="preserve"> </w:t>
      </w:r>
    </w:p>
    <w:p w:rsidR="00DC44C4" w:rsidRPr="00742D8E" w:rsidRDefault="00DC44C4" w:rsidP="00742D8E">
      <w:pPr>
        <w:jc w:val="right"/>
        <w:rPr>
          <w:rFonts w:ascii="Algerian" w:hAnsi="Algerian"/>
          <w:sz w:val="36"/>
          <w:szCs w:val="36"/>
        </w:rPr>
      </w:pPr>
      <w:r w:rsidRPr="00742D8E">
        <w:rPr>
          <w:rFonts w:ascii="Algerian" w:hAnsi="Algerian"/>
          <w:sz w:val="36"/>
          <w:szCs w:val="36"/>
        </w:rPr>
        <w:t xml:space="preserve">4 </w:t>
      </w:r>
      <w:r w:rsidRPr="00742D8E">
        <w:rPr>
          <w:rFonts w:ascii="Franklin Gothic Medium Cond" w:hAnsi="Franklin Gothic Medium Cond"/>
          <w:sz w:val="36"/>
          <w:szCs w:val="36"/>
        </w:rPr>
        <w:t>группы</w:t>
      </w:r>
    </w:p>
    <w:p w:rsidR="00DC44C4" w:rsidRPr="00742D8E" w:rsidRDefault="00DC44C4" w:rsidP="00742D8E">
      <w:pPr>
        <w:jc w:val="right"/>
        <w:rPr>
          <w:rFonts w:ascii="Algerian" w:hAnsi="Algerian"/>
          <w:sz w:val="36"/>
          <w:szCs w:val="36"/>
        </w:rPr>
      </w:pPr>
      <w:r w:rsidRPr="00742D8E">
        <w:rPr>
          <w:rFonts w:ascii="Franklin Gothic Medium Cond" w:hAnsi="Franklin Gothic Medium Cond"/>
          <w:sz w:val="36"/>
          <w:szCs w:val="36"/>
        </w:rPr>
        <w:t>Зубкова</w:t>
      </w:r>
      <w:r w:rsidRPr="00742D8E">
        <w:rPr>
          <w:rFonts w:ascii="Algerian" w:hAnsi="Algerian"/>
          <w:sz w:val="36"/>
          <w:szCs w:val="36"/>
        </w:rPr>
        <w:t xml:space="preserve"> </w:t>
      </w:r>
      <w:r w:rsidRPr="00742D8E">
        <w:rPr>
          <w:rFonts w:ascii="Franklin Gothic Medium Cond" w:hAnsi="Franklin Gothic Medium Cond"/>
          <w:sz w:val="36"/>
          <w:szCs w:val="36"/>
        </w:rPr>
        <w:t>Н</w:t>
      </w:r>
      <w:r w:rsidRPr="00742D8E">
        <w:rPr>
          <w:rFonts w:ascii="Algerian" w:hAnsi="Algerian"/>
          <w:sz w:val="36"/>
          <w:szCs w:val="36"/>
        </w:rPr>
        <w:t>.</w:t>
      </w:r>
      <w:r w:rsidRPr="00742D8E">
        <w:rPr>
          <w:rFonts w:ascii="Franklin Gothic Medium Cond" w:hAnsi="Franklin Gothic Medium Cond"/>
          <w:sz w:val="36"/>
          <w:szCs w:val="36"/>
        </w:rPr>
        <w:t>М</w:t>
      </w:r>
      <w:r w:rsidRPr="00742D8E">
        <w:rPr>
          <w:rFonts w:ascii="Algerian" w:hAnsi="Algerian"/>
          <w:sz w:val="36"/>
          <w:szCs w:val="36"/>
        </w:rPr>
        <w:t>.</w:t>
      </w:r>
    </w:p>
    <w:p w:rsidR="00DC44C4" w:rsidRPr="00742D8E" w:rsidRDefault="00DC44C4" w:rsidP="00742D8E">
      <w:pPr>
        <w:jc w:val="right"/>
        <w:rPr>
          <w:rFonts w:ascii="Algerian" w:hAnsi="Algerian"/>
          <w:sz w:val="36"/>
          <w:szCs w:val="36"/>
        </w:rPr>
      </w:pPr>
      <w:r w:rsidRPr="00742D8E">
        <w:rPr>
          <w:rFonts w:ascii="Franklin Gothic Medium Cond" w:hAnsi="Franklin Gothic Medium Cond"/>
          <w:sz w:val="36"/>
          <w:szCs w:val="36"/>
        </w:rPr>
        <w:t>Рылова</w:t>
      </w:r>
      <w:r w:rsidRPr="00742D8E">
        <w:rPr>
          <w:rFonts w:ascii="Algerian" w:hAnsi="Algerian"/>
          <w:sz w:val="36"/>
          <w:szCs w:val="36"/>
        </w:rPr>
        <w:t xml:space="preserve"> </w:t>
      </w:r>
      <w:r w:rsidRPr="00742D8E">
        <w:rPr>
          <w:rFonts w:ascii="Franklin Gothic Medium Cond" w:hAnsi="Franklin Gothic Medium Cond"/>
          <w:sz w:val="36"/>
          <w:szCs w:val="36"/>
        </w:rPr>
        <w:t>Л</w:t>
      </w:r>
      <w:r w:rsidRPr="00742D8E">
        <w:rPr>
          <w:rFonts w:ascii="Algerian" w:hAnsi="Algerian"/>
          <w:sz w:val="36"/>
          <w:szCs w:val="36"/>
        </w:rPr>
        <w:t>.</w:t>
      </w:r>
      <w:r w:rsidRPr="00742D8E">
        <w:rPr>
          <w:rFonts w:ascii="Franklin Gothic Medium Cond" w:hAnsi="Franklin Gothic Medium Cond"/>
          <w:sz w:val="36"/>
          <w:szCs w:val="36"/>
        </w:rPr>
        <w:t>Х</w:t>
      </w:r>
      <w:r w:rsidRPr="00742D8E">
        <w:rPr>
          <w:rFonts w:ascii="Algerian" w:hAnsi="Algerian"/>
          <w:sz w:val="36"/>
          <w:szCs w:val="36"/>
        </w:rPr>
        <w:t>.</w:t>
      </w:r>
    </w:p>
    <w:p w:rsidR="00DC44C4" w:rsidRPr="00742D8E" w:rsidRDefault="00DC44C4" w:rsidP="00742D8E">
      <w:pPr>
        <w:rPr>
          <w:rFonts w:ascii="Algerian" w:hAnsi="Algerian"/>
          <w:sz w:val="36"/>
          <w:szCs w:val="36"/>
        </w:rPr>
      </w:pPr>
      <w:bookmarkStart w:id="0" w:name="_GoBack"/>
      <w:bookmarkEnd w:id="0"/>
    </w:p>
    <w:p w:rsidR="00DC44C4" w:rsidRPr="00742D8E" w:rsidRDefault="00DC44C4" w:rsidP="00742D8E">
      <w:pPr>
        <w:rPr>
          <w:rFonts w:ascii="Algerian" w:hAnsi="Algerian"/>
          <w:sz w:val="36"/>
          <w:szCs w:val="36"/>
        </w:rPr>
      </w:pP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На первый взгляд легко. Надо только познакомить его с основными требованиями Правил дорожного движения и никаких проблем.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На самом деле очень трудно. Ведь мы, родители, каждый день на глазах родного чада нарушаем эти самые пресловутые Правила, и не задумываемся, что ставим перед ребёнком неразрешимую задачу: как правильно? Как говорят или как делают?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Когда же ребёнок попадает в дорожное происшествие, то виноваты все: водитель, детский сад, школа, Госавтоинспекция. Почему не научили, не показали, не уберегли? Забывая при этом, что в первую очередь родители своим примером должны научить и уберечь.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Если вы действительно заинтересованы в том, чтобы ваш ребёнок владел навыками безопасного поведения на дороге, то не сводите процесс обучения к пустой и бесполезной фразе: "Будь осторожен на дороге".она не объясняет ребёнку, чего собственно на дороге надо бояться. Где его может подстерегать опасность? Лучше используйте движение в детский сад и обратно для отработки навыков поведения на дороге.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 xml:space="preserve">Ребёнок твёрдо должен знать, что дорогу можно переходить только в установленных местах: на пешеходном переходе и на </w:t>
      </w:r>
      <w:r>
        <w:rPr>
          <w:noProof/>
          <w:lang w:eastAsia="ru-RU"/>
        </w:rPr>
        <w:pict>
          <v:shape id="Рисунок 9" o:spid="_x0000_s1030" type="#_x0000_t75" style="position:absolute;left:0;text-align:left;margin-left:-20.55pt;margin-top:4.8pt;width:136.5pt;height:170.6pt;z-index:251658752;visibility:visible;mso-position-horizontal-relative:text;mso-position-vertical-relative:text">
            <v:imagedata r:id="rId8" o:title=""/>
            <w10:wrap type="square"/>
          </v:shape>
        </w:pict>
      </w:r>
      <w:r w:rsidRPr="00742D8E">
        <w:rPr>
          <w:rFonts w:ascii="Tahoma" w:hAnsi="Tahoma" w:cs="Tahoma"/>
          <w:sz w:val="32"/>
          <w:szCs w:val="32"/>
        </w:rPr>
        <w:t>перекрёстке. Но и в данном случае никто не может гарантировать его безопасность. Поэтому, прежде чем выйти на дорогу, остановитесь  с ребёнком на расстоянии 50см – 1метра от края проезжей части, обратите его внимание.что посмотреть налево и направо надо обязательно с поворотом головы, и если с обеих сторон нет транспорта представляющего опасность, можно выйти на проезжую часть. переходить дорогу надо спокойным размеренным шагом и не в коем случае не бегом.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Большую опасность для детей представляют не регулируемые пешеходные переходы.здесь ребёнку важно убедиться, что расстояние до автомашин с обеих сторон позволит ему перейти дорогу без остановки на середине проезжей части.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На регулируемом пешеходном переходе объясните ребёнку, что красный и жёлтый сигнал светофора – запрещающие. Особенно опасно выходить на дорогу при жёлтом сигнале, потому что некоторые машины завершают проезд перекрёстка и при этом увеличивают скорость. Зелёный сигнал - разрешающий, но он не гарантирует пешеходу безопасный переход, поэтому прежде чем выйти на дорогу надо посмотреть налево и направо и убедиться, что все машины остановились, опасности нет.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>
        <w:rPr>
          <w:noProof/>
          <w:lang w:eastAsia="ru-RU"/>
        </w:rPr>
        <w:pict>
          <v:shape id="Рисунок 8" o:spid="_x0000_s1031" type="#_x0000_t75" style="position:absolute;left:0;text-align:left;margin-left:-63.9pt;margin-top:-18.75pt;width:136.5pt;height:170.6pt;z-index:251657728;visibility:visible">
            <v:imagedata r:id="rId8" o:title=""/>
            <w10:wrap type="square"/>
          </v:shape>
        </w:pict>
      </w:r>
      <w:r w:rsidRPr="00742D8E">
        <w:rPr>
          <w:rFonts w:ascii="Tahoma" w:hAnsi="Tahoma" w:cs="Tahoma"/>
          <w:sz w:val="32"/>
          <w:szCs w:val="32"/>
        </w:rPr>
        <w:t>Часто ребята оказываются под колёсами транспорта, когда, выйдя из автобуса или троллейбуса, пытаются перейти на другую сторону дороги. Объясните ребёнку, что в данном случае опасно обходить транспортное средство как впереди, так и сзади, потому что оно большое и из-за него ничего не видно. Надо подождать пока автобус или троллейбус уедет.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Большую опасность для детей представляют предметы, загораживающие обзор (заборы, стоящие автомашины, зимой – сугробы, летом - кустарники, деревья). Лучше отойти от них подальше, и перейти дорогу, где безопасно.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Если ваш ребёнок скоро идёт в первый класс, то уже сейчас неоднократно пройдите с ним маршрут от дома до школы и обратно, обращая внимание малыша не все опасности, которые могут встретиться ему в пути. Заранее оговорите, что в сложной ситуации надо обратиться к помощи взрослых. Дайте возможность ребёнку пройти этот маршрут самостоятельно, наблюдая за ним со стороны. Затем детально проанализируйте вместе с ним все его действия.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</w:p>
    <w:p w:rsidR="00DC44C4" w:rsidRPr="00742D8E" w:rsidRDefault="00DC44C4" w:rsidP="00742D8E">
      <w:pPr>
        <w:jc w:val="both"/>
        <w:rPr>
          <w:rFonts w:ascii="Tahoma" w:hAnsi="Tahoma" w:cs="Tahoma"/>
          <w:b/>
          <w:sz w:val="32"/>
          <w:szCs w:val="32"/>
        </w:rPr>
      </w:pPr>
      <w:r>
        <w:rPr>
          <w:noProof/>
          <w:lang w:eastAsia="ru-RU"/>
        </w:rPr>
        <w:pict>
          <v:shape id="Рисунок 6" o:spid="_x0000_s1032" type="#_x0000_t75" style="position:absolute;left:0;text-align:left;margin-left:-55.35pt;margin-top:-28.55pt;width:98.6pt;height:123.25pt;z-index:251655680;visibility:visible">
            <v:imagedata r:id="rId9" o:title=""/>
            <w10:wrap type="square"/>
          </v:shape>
        </w:pict>
      </w:r>
      <w:r w:rsidRPr="00742D8E">
        <w:rPr>
          <w:rFonts w:ascii="Tahoma" w:hAnsi="Tahoma" w:cs="Tahoma"/>
          <w:b/>
          <w:sz w:val="32"/>
          <w:szCs w:val="32"/>
        </w:rPr>
        <w:t>Рекомендации для родителей по правилам дорожного движения.</w:t>
      </w:r>
    </w:p>
    <w:p w:rsidR="00DC44C4" w:rsidRPr="00742D8E" w:rsidRDefault="00DC44C4" w:rsidP="00742D8E">
      <w:pPr>
        <w:jc w:val="both"/>
        <w:rPr>
          <w:rFonts w:ascii="Tahoma" w:hAnsi="Tahoma" w:cs="Tahoma"/>
          <w:b/>
          <w:sz w:val="32"/>
          <w:szCs w:val="32"/>
        </w:rPr>
      </w:pPr>
      <w:r w:rsidRPr="00742D8E">
        <w:rPr>
          <w:rFonts w:ascii="Tahoma" w:hAnsi="Tahoma" w:cs="Tahoma"/>
          <w:b/>
          <w:sz w:val="32"/>
          <w:szCs w:val="32"/>
        </w:rPr>
        <w:t xml:space="preserve">Уважаемые родители! 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 xml:space="preserve">  Согласно официальной статистике под колеса машин попадает до 70 детей в год. Сделайте все необходимое, чтобы в Вашу семью не пришла беда. Известно, что человек впитывает нормы поведения в первые годы жизни. Его жизненные уроки и уроки родителей являются тем фундаментом, на который ребенок будет опираться всю свою жизнь.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Своевременно обучайте детей умению ориентироваться в дорожной ситуации, воспитывайте потребность быть дисциплинированными на улице, осторожными и осмотрительными! Помните, нарушая Правила дорожного движения, вы как бы наглядно разрешаете нарушать их своим детям.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Находясь с ребенком на улице, полезно объяснять ему все, что происходит на дороге с транспортом и пешеходами. Например, почему в данный момент нельзя перейти дорогу, какие на этот случай есть правила для пешеходов и водителей, что обозначают дорожные знаки и для чего они необходимы, укажите на нарушителей, отметив, что эти люди рискуют попасть под колеса машин.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 xml:space="preserve">Учите детей: 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Переходить дорогу только в установленном месте (на зеленый сигнал светофора, на пешеходном переходе, перекрестке)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Не спешить при переходе дороги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Переходить дорогу лишь тогда, когда обзору ничего не мешает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Переходить дорогу, убедившись в полной безопасности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Не переходить дорогу перед близко идущем автомобилем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Соблюдайте Правила дорожного движения и учите этому своих детей!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>
        <w:rPr>
          <w:noProof/>
          <w:lang w:eastAsia="ru-RU"/>
        </w:rPr>
        <w:pict>
          <v:shape id="Рисунок 7" o:spid="_x0000_s1033" type="#_x0000_t75" style="position:absolute;left:0;text-align:left;margin-left:-54.3pt;margin-top:-28.2pt;width:97.5pt;height:121.8pt;z-index:251656704;visibility:visible">
            <v:imagedata r:id="rId7" o:title=""/>
            <w10:wrap type="square"/>
          </v:shape>
        </w:pict>
      </w:r>
      <w:r w:rsidRPr="00742D8E">
        <w:rPr>
          <w:rFonts w:ascii="Tahoma" w:hAnsi="Tahoma" w:cs="Tahoma"/>
          <w:sz w:val="32"/>
          <w:szCs w:val="32"/>
        </w:rPr>
        <w:t>Рекомендации для родителей по правилам дорожного движения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 xml:space="preserve">Уважаемые родители! 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Как научить ребенка не попадать в типичные дорожные «ловушки».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• Главная опасность - стоящая машина!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 xml:space="preserve"> Стоящая машина опасна: она может закрывать собой другой автомобиль, который движется с большой скоростью, мешает вовремя заметить опасность. Нельзя выходить на дорогу из-за стоящих машин. В крайнем случае, нужно осторожно выглянуть из-за стоящего автомобиля, убедиться, что опасность не угрожает и только тогда переходить дорогу.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• Не обходите стоящий автобус ни спереди, ни сзади!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 xml:space="preserve"> Стоящий автобус закрывает собою участок дороги, по которому в тот момент, когда вы решили ее перейти, может проезжать автомобиль. Кроме того, люди около остановки обычно спешат и забывают о безопасности. От остановки надо двигаться в сторону ближайшего пешеходного перехода.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• Умейте предвидеть скрытую опасность!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Из-за стоящего автомобиля, дома, забора, кустов и др. может неожиданно выехать машина. Для перехода дороги нужно выбрать такое место, где дорога просматривается в оба направления. В крайнем случае, можно осторожно выглянуть из-за помехи, убедиться, что опасности нет, и только тогда переходить дорогу.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• Машина приближается медленно!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И все же надо пропустить ее. Медленно движущаяся машина может скрывать за собой автомобиль, идущий на большой скорости. Ребенок часто не подозревает, что за одной машиной может быть скрыта другая.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>
        <w:rPr>
          <w:noProof/>
          <w:lang w:eastAsia="ru-RU"/>
        </w:rPr>
        <w:pict>
          <v:shape id="Рисунок 2" o:spid="_x0000_s1034" type="#_x0000_t75" style="position:absolute;left:0;text-align:left;margin-left:-44.55pt;margin-top:-19.2pt;width:136.5pt;height:170.6pt;z-index:251654656;visibility:visible">
            <v:imagedata r:id="rId8" o:title=""/>
            <w10:wrap type="square"/>
          </v:shape>
        </w:pict>
      </w:r>
      <w:r w:rsidRPr="00742D8E">
        <w:rPr>
          <w:rFonts w:ascii="Tahoma" w:hAnsi="Tahoma" w:cs="Tahoma"/>
          <w:sz w:val="32"/>
          <w:szCs w:val="32"/>
        </w:rPr>
        <w:t>Рекомендации для родителей по правилам дорожного движения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</w:p>
    <w:p w:rsidR="00DC44C4" w:rsidRPr="00742D8E" w:rsidRDefault="00DC44C4" w:rsidP="00742D8E">
      <w:pPr>
        <w:jc w:val="both"/>
        <w:rPr>
          <w:rFonts w:ascii="Tahoma" w:hAnsi="Tahoma" w:cs="Tahoma"/>
          <w:b/>
          <w:sz w:val="32"/>
          <w:szCs w:val="32"/>
        </w:rPr>
      </w:pPr>
      <w:r w:rsidRPr="00742D8E">
        <w:rPr>
          <w:rFonts w:ascii="Tahoma" w:hAnsi="Tahoma" w:cs="Tahoma"/>
          <w:b/>
          <w:sz w:val="32"/>
          <w:szCs w:val="32"/>
        </w:rPr>
        <w:t xml:space="preserve">Уважаемые родители! 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Как научить ребенка не попадать в типичные дорожные «ловушки».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• И у светофора можно встретить опасность.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 xml:space="preserve"> Сегодня на дорогах города мы постоянно сталкиваемся с тем, что водители автомобилей нарушают Правила дорожного движения: мчатся на высокой скорости, игнорируя сигналы светофора и знаки перехода. Поэтому недостаточно научить детей ориентироваться на зеленый сигнал светофора, необходимо убедиться, что опасность не угрожает. Дети часто рассуждают так: «Машины еще стоят, водители меня видят и пропустят». Они ошибаются.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 xml:space="preserve">• «Пустынную» улицу дети часто перебегают неглядя. 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ab/>
        <w:t>На улице, где машины появляются редко дети, выбегают на дорогу предварительно ее не осмотрев, и попадают под машину. Выработайте у ребенка привычку всегда перед выходом на дорогу остановиться, оглядеться, прислушаться – и только тогда переходить улицу.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• Стоя на осевой линии, помните: сзади может оказаться машина!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ab/>
        <w:t>Дойдя до осевой линии и остановившись, дети обычно следят только за машинами, двигающимися с правой стороны, и забывают об автомобилях проезжающих у них за спиной. Испугавшись, ребенок может сделать шаг назад - прямо под колеса машины. Если пришлось остановиться на середине дороги, надо быть предельно внимательным, не делать ни одного движения, не убедившись в безопасности.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>
        <w:rPr>
          <w:noProof/>
          <w:lang w:eastAsia="ru-RU"/>
        </w:rPr>
        <w:pict>
          <v:shape id="Рисунок 10" o:spid="_x0000_s1035" type="#_x0000_t75" style="position:absolute;left:0;text-align:left;margin-left:-52.2pt;margin-top:-16.05pt;width:131.55pt;height:164.3pt;z-index:251659776;visibility:visible">
            <v:imagedata r:id="rId7" o:title=""/>
            <w10:wrap type="square"/>
          </v:shape>
        </w:pict>
      </w:r>
      <w:r w:rsidRPr="00742D8E">
        <w:rPr>
          <w:rFonts w:ascii="Tahoma" w:hAnsi="Tahoma" w:cs="Tahoma"/>
          <w:sz w:val="32"/>
          <w:szCs w:val="32"/>
        </w:rPr>
        <w:t>• На улице крепко держите ребенка за руку!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Находясь рядом с взрослым, ребенок полагается на него и либо вовсе не наблюдает за дорогой, либо наблюдает плохо. Взрослый этого не учитывает. На улице дети отвлекаются на всевозможные предметы, звуки, не заметив идущую машину, и думая, что путь свободен, вырываются из рук взрослого и бегут через дорогу. Возле перехода дороги вы должны крепко держать ребенка за руку.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• Арки и выезды из дворов - места скрытой опасности!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 xml:space="preserve"> В крупных городах местом повышенной опасности являются арки, через которые из дворов на проезжую часть выезжают машины. Не допускайте, чтобы ребенок бежал мимо арки впереди взрослого: его необходимо держать за руку. 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 xml:space="preserve">Помните! Ребенок учится законам улицы, беря пример с вас, родителей, других взрослых. Пусть Ваш пример учит дисциплинированному поведению на улице не только Вашего ребенка, но и других детей. Переходите дорогу, соблюдая Правила дорожного движения.  </w:t>
      </w:r>
    </w:p>
    <w:p w:rsidR="00DC44C4" w:rsidRPr="00742D8E" w:rsidRDefault="00DC44C4" w:rsidP="00742D8E">
      <w:pPr>
        <w:jc w:val="both"/>
        <w:rPr>
          <w:rFonts w:ascii="Tahoma" w:hAnsi="Tahoma" w:cs="Tahoma"/>
          <w:b/>
          <w:sz w:val="32"/>
          <w:szCs w:val="32"/>
        </w:rPr>
      </w:pPr>
      <w:r>
        <w:rPr>
          <w:noProof/>
          <w:lang w:eastAsia="ru-RU"/>
        </w:rPr>
        <w:pict>
          <v:shape id="Рисунок 1" o:spid="_x0000_s1036" type="#_x0000_t75" style="position:absolute;left:0;text-align:left;margin-left:-44.55pt;margin-top:-16.2pt;width:136.5pt;height:170.6pt;z-index:251653632;visibility:visible">
            <v:imagedata r:id="rId8" o:title=""/>
            <w10:wrap type="square"/>
          </v:shape>
        </w:pict>
      </w:r>
      <w:r w:rsidRPr="00742D8E">
        <w:rPr>
          <w:rFonts w:ascii="Tahoma" w:hAnsi="Tahoma" w:cs="Tahoma"/>
          <w:b/>
          <w:sz w:val="32"/>
          <w:szCs w:val="32"/>
        </w:rPr>
        <w:t>Советы родителям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Папа! Папа! Не забудь,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Меня к креслу пристегнуть!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 xml:space="preserve">Как часто приходится наблюдать такую картину: утром, мамы и папы завозят своих драгоценных детишек в детский сад. Малыш гордо базируется на переднем сидении автомобиля, рядом со счастливым отцом, и никто из них не пристегнут ремнем безопасности! Мамы в этом вопросе более «ответственны», они не забывают пристегнуть себя ремнем безопасности, а малыша пристроят на задние сидение. Ребенок предоставлен в дороге самому себе. В лучшем случае рядом с ребенком на заднем сидении сидит взрослый человек. 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Родители, жизнь детей вам не дорога? Покупая машину, автолюбители все чаще уделяют вопросу безопасности большое внимание: тормозная система, ремни безопасности, воздушные подушки и т.д. При аварийной ситуации у взрослых есть шанс остаться в живых. А дети, при столкновении, летят, как «пробки из бутылки». Помните, что удар длится десятую долю секунды, перегрузки при аварии увеличивают вес тела в десятки раз. Даже если ребенка держит на руках взрослый, его руки не смогут развить усилие в сотни килограммов. А если взрослый при столкновении еще и не пристегнут, то колоссальные перегрузки швырнут вперед и его. И он просто расплющит собой ребенка...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Гарантия безопасности наших детей только одна — специальное автокресло.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>
        <w:rPr>
          <w:noProof/>
          <w:lang w:eastAsia="ru-RU"/>
        </w:rPr>
        <w:pict>
          <v:shape id="Рисунок 11" o:spid="_x0000_s1037" type="#_x0000_t75" style="position:absolute;left:0;text-align:left;margin-left:-51.2pt;margin-top:-21.3pt;width:131.55pt;height:164.3pt;z-index:251660800;visibility:visible">
            <v:imagedata r:id="rId7" o:title=""/>
            <w10:wrap type="square"/>
          </v:shape>
        </w:pict>
      </w:r>
      <w:r w:rsidRPr="00742D8E">
        <w:rPr>
          <w:rFonts w:ascii="Tahoma" w:hAnsi="Tahoma" w:cs="Tahoma"/>
          <w:sz w:val="32"/>
          <w:szCs w:val="32"/>
        </w:rPr>
        <w:t xml:space="preserve">К сожалению, отечественные производители не выпускают детские автокресла. А импортные сиденья недешевы. Как правильно ставить детское кресло в автомобиле? Это зависит от возраста ребенка. Малыши до одного года обязательно должны ехать, полулежа и против хода! Разворачивать детское кресло по ходу движения можно, когда ребенок вырастет настолько, что его ножки станут упираться в спинку автомобильного сиденья. Как правило, это происходит к двум годам. 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 xml:space="preserve">Внимание! При эксплуатации детского автокресла строго следуйте инструкции! Проконсультируйтесь по интересующим вас вопросам с продавцами магазина, ведь на кону жизнь ребенка!  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Самое безопасное место в машине – за спиной водителя. Специалисты советуют: перевозить маленького пассажира именно там, а если взрослый держит ребенка на руках, то рекомендуют сесть боком на сиденье, спиной к дверце. Ребенка держите на коленях ножками вперед.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Помните, что пункт 22.8 Правил дорожного движения гласит, что запрещается перевозить детей до 12 лет на заднем сиденье мотоцикла, и на переднем сиденье легкового автомобиля при отсутствии специального удерживающего устройства.</w:t>
      </w: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</w:p>
    <w:p w:rsidR="00DC44C4" w:rsidRPr="00742D8E" w:rsidRDefault="00DC44C4" w:rsidP="00742D8E">
      <w:pPr>
        <w:jc w:val="both"/>
        <w:rPr>
          <w:rFonts w:ascii="Tahoma" w:hAnsi="Tahoma" w:cs="Tahoma"/>
          <w:sz w:val="32"/>
          <w:szCs w:val="32"/>
        </w:rPr>
      </w:pPr>
      <w:r w:rsidRPr="00742D8E">
        <w:rPr>
          <w:rFonts w:ascii="Tahoma" w:hAnsi="Tahoma" w:cs="Tahoma"/>
          <w:sz w:val="32"/>
          <w:szCs w:val="32"/>
        </w:rPr>
        <w:t>Позаботьтесь о безопасности маленьких пассажиров! Удачи на дорогах!</w:t>
      </w:r>
    </w:p>
    <w:sectPr w:rsidR="00DC44C4" w:rsidRPr="00742D8E" w:rsidSect="00AC51E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850" w:bottom="1134" w:left="1701" w:header="708" w:footer="708" w:gutter="0"/>
      <w:pgBorders w:offsetFrom="page">
        <w:top w:val="basicBlackDots" w:sz="6" w:space="24" w:color="auto"/>
        <w:left w:val="basicBlackDots" w:sz="6" w:space="24" w:color="auto"/>
        <w:bottom w:val="basicBlackDots" w:sz="6" w:space="24" w:color="auto"/>
        <w:right w:val="basicBlackDots" w:sz="6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44C4" w:rsidRDefault="00DC44C4" w:rsidP="003B10BB">
      <w:pPr>
        <w:spacing w:after="0" w:line="240" w:lineRule="auto"/>
      </w:pPr>
      <w:r>
        <w:separator/>
      </w:r>
    </w:p>
  </w:endnote>
  <w:endnote w:type="continuationSeparator" w:id="1">
    <w:p w:rsidR="00DC44C4" w:rsidRDefault="00DC44C4" w:rsidP="003B10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Franklin Gothic Medium Cond">
    <w:panose1 w:val="020B0606030402020204"/>
    <w:charset w:val="CC"/>
    <w:family w:val="swiss"/>
    <w:pitch w:val="variable"/>
    <w:sig w:usb0="00000287" w:usb1="000000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44C4" w:rsidRDefault="00DC44C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44C4" w:rsidRDefault="00DC44C4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44C4" w:rsidRDefault="00DC44C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44C4" w:rsidRDefault="00DC44C4" w:rsidP="003B10BB">
      <w:pPr>
        <w:spacing w:after="0" w:line="240" w:lineRule="auto"/>
      </w:pPr>
      <w:r>
        <w:separator/>
      </w:r>
    </w:p>
  </w:footnote>
  <w:footnote w:type="continuationSeparator" w:id="1">
    <w:p w:rsidR="00DC44C4" w:rsidRDefault="00DC44C4" w:rsidP="003B10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44C4" w:rsidRDefault="00DC44C4">
    <w:pPr>
      <w:pStyle w:val="Header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40800" o:spid="_x0000_s2049" type="#_x0000_t75" style="position:absolute;margin-left:0;margin-top:0;width:467.5pt;height:637.65pt;z-index:-251658752;mso-position-horizontal:center;mso-position-horizontal-relative:margin;mso-position-vertical:center;mso-position-vertical-relative:margin" o:allowincell="f">
          <v:imagedata r:id="rId1" o:title="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44C4" w:rsidRDefault="00DC44C4">
    <w:pPr>
      <w:pStyle w:val="Header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40801" o:spid="_x0000_s2050" type="#_x0000_t75" style="position:absolute;margin-left:0;margin-top:0;width:467.5pt;height:637.65pt;z-index:-251657728;mso-position-horizontal:center;mso-position-horizontal-relative:margin;mso-position-vertical:center;mso-position-vertical-relative:margin" o:allowincell="f">
          <v:imagedata r:id="rId1" o:title="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44C4" w:rsidRDefault="00DC44C4">
    <w:pPr>
      <w:pStyle w:val="Header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40799" o:spid="_x0000_s2051" type="#_x0000_t75" style="position:absolute;margin-left:0;margin-top:0;width:467.5pt;height:637.65pt;z-index:-251659776;mso-position-horizontal:center;mso-position-horizontal-relative:margin;mso-position-vertical:center;mso-position-vertical-relative:margin" o:allowincell="f">
          <v:imagedata r:id="rId1" o:title="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9C009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D218736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042C15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DF2E84F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3F54EBC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6EA6BF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B40927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645E5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DC03D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412C83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3B0D2513"/>
    <w:multiLevelType w:val="hybridMultilevel"/>
    <w:tmpl w:val="1F7C288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7"/>
  <w:displayBackgroundShape/>
  <w:defaultTabStop w:val="708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1823"/>
    <w:rsid w:val="00355EC5"/>
    <w:rsid w:val="003B10BB"/>
    <w:rsid w:val="004E1122"/>
    <w:rsid w:val="00531823"/>
    <w:rsid w:val="00621217"/>
    <w:rsid w:val="00630C47"/>
    <w:rsid w:val="0063208B"/>
    <w:rsid w:val="006D0F9C"/>
    <w:rsid w:val="00742D8E"/>
    <w:rsid w:val="007B7A76"/>
    <w:rsid w:val="00814171"/>
    <w:rsid w:val="00873A3C"/>
    <w:rsid w:val="00957907"/>
    <w:rsid w:val="009719E6"/>
    <w:rsid w:val="009E4F87"/>
    <w:rsid w:val="00A123F0"/>
    <w:rsid w:val="00AC51ED"/>
    <w:rsid w:val="00C519B4"/>
    <w:rsid w:val="00DC44C4"/>
    <w:rsid w:val="00E46847"/>
    <w:rsid w:val="00F133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C47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AC51E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6320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3208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3B10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B10BB"/>
    <w:rPr>
      <w:rFonts w:cs="Times New Roman"/>
    </w:rPr>
  </w:style>
  <w:style w:type="paragraph" w:styleId="Footer">
    <w:name w:val="footer"/>
    <w:basedOn w:val="Normal"/>
    <w:link w:val="FooterChar"/>
    <w:uiPriority w:val="99"/>
    <w:rsid w:val="003B10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3B10BB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101</TotalTime>
  <Pages>10</Pages>
  <Words>1642</Words>
  <Characters>9360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СДО</cp:lastModifiedBy>
  <cp:revision>9</cp:revision>
  <dcterms:created xsi:type="dcterms:W3CDTF">2013-10-26T05:17:00Z</dcterms:created>
  <dcterms:modified xsi:type="dcterms:W3CDTF">2014-01-25T07:03:00Z</dcterms:modified>
</cp:coreProperties>
</file>